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F097" w14:textId="77777777" w:rsidR="000E4968" w:rsidRDefault="00087C2F" w:rsidP="00087C2F">
      <w:pPr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b/>
          <w:sz w:val="24"/>
          <w:szCs w:val="24"/>
        </w:rPr>
        <w:t>Procedure</w:t>
      </w:r>
      <w:r>
        <w:rPr>
          <w:rFonts w:ascii="Arial" w:eastAsiaTheme="minorHAnsi" w:hAnsi="Arial" w:cs="Arial"/>
          <w:sz w:val="24"/>
          <w:szCs w:val="24"/>
        </w:rPr>
        <w:t>:</w:t>
      </w:r>
    </w:p>
    <w:p w14:paraId="6BAAF098" w14:textId="77777777" w:rsidR="00F90C5F" w:rsidRDefault="00F90C5F" w:rsidP="00087C2F">
      <w:pPr>
        <w:rPr>
          <w:rFonts w:ascii="Arial" w:eastAsiaTheme="minorHAnsi" w:hAnsi="Arial" w:cs="Arial"/>
          <w:sz w:val="24"/>
          <w:szCs w:val="24"/>
        </w:rPr>
      </w:pPr>
    </w:p>
    <w:p w14:paraId="605F5A59" w14:textId="77777777" w:rsidR="006C1B3B" w:rsidRDefault="006C1B3B" w:rsidP="00087C2F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Reference Patient-Collected Vaginal Swab Specimen Collection Guide below for visual aide.</w:t>
      </w:r>
    </w:p>
    <w:p w14:paraId="1A660AD9" w14:textId="3C4FE70B" w:rsidR="006C1B3B" w:rsidRDefault="006C1B3B" w:rsidP="00087C2F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BAAF099" w14:textId="68BE8348" w:rsidR="00087C2F" w:rsidRP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1.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In the privacy of the examination room or restroom, undress from the waist down.</w:t>
      </w:r>
    </w:p>
    <w:p w14:paraId="6BAAF09A" w14:textId="069504CA" w:rsid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>Comfortably position yourself to maintain balance during the collection process.</w:t>
      </w:r>
      <w:r w:rsidR="006C1B3B">
        <w:rPr>
          <w:rFonts w:ascii="Arial" w:eastAsiaTheme="minorHAnsi" w:hAnsi="Arial" w:cs="Arial"/>
          <w:sz w:val="24"/>
          <w:szCs w:val="24"/>
        </w:rPr>
        <w:t xml:space="preserve"> Wash hands.</w:t>
      </w:r>
    </w:p>
    <w:p w14:paraId="6BAAF09B" w14:textId="77777777" w:rsidR="00087C2F" w:rsidRP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</w:p>
    <w:p w14:paraId="6BAAF09C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2.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Open the collection swab wrapper by peeling open the top of the wrapper.</w:t>
      </w:r>
    </w:p>
    <w:p w14:paraId="6BAAF09D" w14:textId="77777777" w:rsidR="00087C2F" w:rsidRP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6BAAF09E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3.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Remove the swab, taking care not to touch the tip or lay it down. If the soft tip is touched,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87C2F">
        <w:rPr>
          <w:rFonts w:ascii="Arial" w:eastAsiaTheme="minorHAnsi" w:hAnsi="Arial" w:cs="Arial"/>
          <w:sz w:val="24"/>
          <w:szCs w:val="24"/>
        </w:rPr>
        <w:t>the swab is laid down, or the swab is dropped, request a new collection kit.</w:t>
      </w:r>
    </w:p>
    <w:p w14:paraId="6BAAF09F" w14:textId="77777777" w:rsidR="00087C2F" w:rsidRP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</w:p>
    <w:p w14:paraId="6BAAF0A0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4.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Hold the swab in your hand, placing your thumb and forefinger in the middle of the swab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87C2F">
        <w:rPr>
          <w:rFonts w:ascii="Arial" w:eastAsiaTheme="minorHAnsi" w:hAnsi="Arial" w:cs="Arial"/>
          <w:sz w:val="24"/>
          <w:szCs w:val="24"/>
        </w:rPr>
        <w:t>shaft.</w:t>
      </w:r>
    </w:p>
    <w:p w14:paraId="6BAAF0A1" w14:textId="77777777" w:rsidR="00087C2F" w:rsidRP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</w:p>
    <w:p w14:paraId="6BAAF0A2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5.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Carefully insert the swab into your vagina about two inches inside the opening of the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87C2F">
        <w:rPr>
          <w:rFonts w:ascii="Arial" w:eastAsiaTheme="minorHAnsi" w:hAnsi="Arial" w:cs="Arial"/>
          <w:sz w:val="24"/>
          <w:szCs w:val="24"/>
        </w:rPr>
        <w:t>vagina and gently rotate the swab for 10-30 seconds. Ensure the swab touches the walls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87C2F">
        <w:rPr>
          <w:rFonts w:ascii="Arial" w:eastAsiaTheme="minorHAnsi" w:hAnsi="Arial" w:cs="Arial"/>
          <w:sz w:val="24"/>
          <w:szCs w:val="24"/>
        </w:rPr>
        <w:t>of the vagina so that moisture is absorbed by the swab.</w:t>
      </w:r>
    </w:p>
    <w:p w14:paraId="6BAAF0A3" w14:textId="77777777" w:rsidR="00087C2F" w:rsidRP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</w:p>
    <w:p w14:paraId="6BAAF0A4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6.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Withdraw the swab carefully.</w:t>
      </w:r>
    </w:p>
    <w:p w14:paraId="6BAAF0A5" w14:textId="77777777" w:rsidR="00087C2F" w:rsidRP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6BAAF0A6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7.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While holding the swab in the same hand, open the top of the transport tube.</w:t>
      </w:r>
    </w:p>
    <w:p w14:paraId="6BAAF0A7" w14:textId="77777777" w:rsidR="00087C2F" w:rsidRP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6BAAF0A8" w14:textId="77777777" w:rsidR="00087C2F" w:rsidRP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8.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Immediately place the specimen collection swab into the transport tube.</w:t>
      </w:r>
    </w:p>
    <w:p w14:paraId="6BAAF0A9" w14:textId="77777777" w:rsid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Note: Collection tube media can cause irritation if it </w:t>
      </w:r>
      <w:proofErr w:type="gramStart"/>
      <w:r w:rsidRPr="00087C2F">
        <w:rPr>
          <w:rFonts w:ascii="Arial" w:eastAsiaTheme="minorHAnsi" w:hAnsi="Arial" w:cs="Arial"/>
          <w:sz w:val="24"/>
          <w:szCs w:val="24"/>
        </w:rPr>
        <w:t>comes in contact with</w:t>
      </w:r>
      <w:proofErr w:type="gramEnd"/>
      <w:r w:rsidRPr="00087C2F">
        <w:rPr>
          <w:rFonts w:ascii="Arial" w:eastAsiaTheme="minorHAnsi" w:hAnsi="Arial" w:cs="Arial"/>
          <w:sz w:val="24"/>
          <w:szCs w:val="24"/>
        </w:rPr>
        <w:t xml:space="preserve"> skin.</w:t>
      </w:r>
    </w:p>
    <w:p w14:paraId="6BAAF0AA" w14:textId="77777777" w:rsidR="00087C2F" w:rsidRP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</w:p>
    <w:p w14:paraId="6BAAF0AB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9.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Identify the score-line on the collection swab shaft. Carefully break the swab shaft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87C2F">
        <w:rPr>
          <w:rFonts w:ascii="Arial" w:eastAsiaTheme="minorHAnsi" w:hAnsi="Arial" w:cs="Arial"/>
          <w:sz w:val="24"/>
          <w:szCs w:val="24"/>
        </w:rPr>
        <w:t>against the side of the tube at the score-line and discard the top portion of the swab shaft.</w:t>
      </w:r>
    </w:p>
    <w:p w14:paraId="6BAAF0AC" w14:textId="77777777" w:rsidR="00087C2F" w:rsidRP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</w:p>
    <w:p w14:paraId="6BAAF0AD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10.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Recap the swab transport tube.</w:t>
      </w:r>
    </w:p>
    <w:p w14:paraId="6BAAF0AE" w14:textId="77777777" w:rsidR="00087C2F" w:rsidRP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6BAAF0AF" w14:textId="77777777" w:rsidR="00087C2F" w:rsidRDefault="00087C2F" w:rsidP="00087C2F">
      <w:pPr>
        <w:autoSpaceDE w:val="0"/>
        <w:autoSpaceDN w:val="0"/>
        <w:adjustRightInd w:val="0"/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11.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Label the transport tube with: Last Name, First Name, Date of Birth and Date/Time of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87C2F">
        <w:rPr>
          <w:rFonts w:ascii="Arial" w:eastAsiaTheme="minorHAnsi" w:hAnsi="Arial" w:cs="Arial"/>
          <w:sz w:val="24"/>
          <w:szCs w:val="24"/>
        </w:rPr>
        <w:t>collection.</w:t>
      </w:r>
    </w:p>
    <w:p w14:paraId="6BAAF0B0" w14:textId="77777777" w:rsidR="00087C2F" w:rsidRPr="00087C2F" w:rsidRDefault="00087C2F" w:rsidP="00087C2F">
      <w:pPr>
        <w:autoSpaceDE w:val="0"/>
        <w:autoSpaceDN w:val="0"/>
        <w:adjustRightInd w:val="0"/>
        <w:ind w:left="450"/>
        <w:rPr>
          <w:rFonts w:ascii="Arial" w:eastAsiaTheme="minorHAnsi" w:hAnsi="Arial" w:cs="Arial"/>
          <w:sz w:val="24"/>
          <w:szCs w:val="24"/>
        </w:rPr>
      </w:pPr>
    </w:p>
    <w:p w14:paraId="6BAAF0B1" w14:textId="77777777" w:rsidR="00087C2F" w:rsidRDefault="00087C2F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  <w:r w:rsidRPr="00087C2F">
        <w:rPr>
          <w:rFonts w:ascii="Arial" w:eastAsiaTheme="minorHAnsi" w:hAnsi="Arial" w:cs="Arial"/>
          <w:sz w:val="24"/>
          <w:szCs w:val="24"/>
        </w:rPr>
        <w:t xml:space="preserve">12. </w:t>
      </w:r>
      <w:r>
        <w:rPr>
          <w:rFonts w:ascii="Arial" w:eastAsiaTheme="minorHAnsi" w:hAnsi="Arial" w:cs="Arial"/>
          <w:sz w:val="24"/>
          <w:szCs w:val="24"/>
        </w:rPr>
        <w:tab/>
      </w:r>
      <w:r w:rsidRPr="00087C2F">
        <w:rPr>
          <w:rFonts w:ascii="Arial" w:eastAsiaTheme="minorHAnsi" w:hAnsi="Arial" w:cs="Arial"/>
          <w:sz w:val="24"/>
          <w:szCs w:val="24"/>
        </w:rPr>
        <w:t>Return the tube as instructed by your provider or laboratory.</w:t>
      </w:r>
    </w:p>
    <w:p w14:paraId="2594DDF7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298F6078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2413987D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05B0840C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599BFE54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45066F8E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49161A88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7C88B1CD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354AB2C6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10E6B2B8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5B2E02FB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08C2EC8B" w14:textId="77777777" w:rsidR="006C1B3B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</w:p>
    <w:p w14:paraId="4C80C6D6" w14:textId="629FC517" w:rsidR="006C1B3B" w:rsidRPr="00087C2F" w:rsidRDefault="006C1B3B" w:rsidP="00087C2F">
      <w:pPr>
        <w:ind w:left="450" w:hanging="450"/>
        <w:rPr>
          <w:rFonts w:ascii="Arial" w:eastAsiaTheme="minorHAnsi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58FBEB" wp14:editId="5EB4F175">
            <wp:extent cx="6400800" cy="4956175"/>
            <wp:effectExtent l="0" t="0" r="0" b="0"/>
            <wp:docPr id="908600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007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B3B" w:rsidRPr="00087C2F" w:rsidSect="00673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F0B4" w14:textId="77777777" w:rsidR="00645228" w:rsidRDefault="00645228" w:rsidP="002C2B62">
      <w:r>
        <w:separator/>
      </w:r>
    </w:p>
  </w:endnote>
  <w:endnote w:type="continuationSeparator" w:id="0">
    <w:p w14:paraId="6BAAF0B5" w14:textId="77777777" w:rsidR="00645228" w:rsidRDefault="00645228" w:rsidP="002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B47" w14:textId="77777777" w:rsidR="007B3973" w:rsidRDefault="007B3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F678" w14:textId="77777777" w:rsidR="007B3973" w:rsidRDefault="007B3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CBAF" w14:textId="77777777" w:rsidR="007B3973" w:rsidRDefault="007B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F0B2" w14:textId="77777777" w:rsidR="00645228" w:rsidRDefault="00645228" w:rsidP="002C2B62">
      <w:r>
        <w:separator/>
      </w:r>
    </w:p>
  </w:footnote>
  <w:footnote w:type="continuationSeparator" w:id="0">
    <w:p w14:paraId="6BAAF0B3" w14:textId="77777777" w:rsidR="00645228" w:rsidRDefault="00645228" w:rsidP="002C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15F1" w14:textId="77777777" w:rsidR="007B3973" w:rsidRDefault="007B3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3355"/>
      <w:gridCol w:w="3600"/>
      <w:gridCol w:w="1800"/>
      <w:gridCol w:w="1530"/>
    </w:tblGrid>
    <w:tr w:rsidR="002C2B62" w:rsidRPr="00C3684B" w14:paraId="6BAAF0B8" w14:textId="77777777" w:rsidTr="00163F5D">
      <w:trPr>
        <w:trHeight w:val="495"/>
      </w:trPr>
      <w:tc>
        <w:tcPr>
          <w:tcW w:w="3355" w:type="dxa"/>
          <w:vMerge w:val="restart"/>
          <w:vAlign w:val="center"/>
        </w:tcPr>
        <w:p w14:paraId="6BAAF0B6" w14:textId="77777777" w:rsidR="002C2B62" w:rsidRPr="007549F3" w:rsidRDefault="008F5F10" w:rsidP="00A55395">
          <w:pPr>
            <w:pStyle w:val="Header"/>
          </w:pPr>
          <w:r>
            <w:rPr>
              <w:noProof/>
            </w:rPr>
            <w:drawing>
              <wp:inline distT="0" distB="0" distL="0" distR="0" wp14:anchorId="6BAAF0C1" wp14:editId="6BAAF0C2">
                <wp:extent cx="1917078" cy="371475"/>
                <wp:effectExtent l="0" t="0" r="6985" b="0"/>
                <wp:docPr id="1" name="Picture 1" descr="C:\Users\behrja\AppData\Local\Microsoft\Windows\Temporary Internet Files\Content.Outlook\S8PCI500\1 Cedar Rapids 2c 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hrja\AppData\Local\Microsoft\Windows\Temporary Internet Files\Content.Outlook\S8PCI500\1 Cedar Rapids 2c 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078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gridSpan w:val="3"/>
          <w:shd w:val="clear" w:color="auto" w:fill="E6E6E6"/>
          <w:vAlign w:val="center"/>
        </w:tcPr>
        <w:p w14:paraId="6BAAF0B7" w14:textId="77777777" w:rsidR="002C2B62" w:rsidRPr="00E4705F" w:rsidRDefault="00C512FB" w:rsidP="00A77E89">
          <w:pPr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caps/>
              <w:sz w:val="24"/>
              <w:szCs w:val="24"/>
            </w:rPr>
            <w:t>Vaginal CT/NG</w:t>
          </w:r>
          <w:r w:rsidR="00087C2F">
            <w:rPr>
              <w:rFonts w:ascii="Arial" w:hAnsi="Arial" w:cs="Arial"/>
              <w:b/>
              <w:caps/>
              <w:sz w:val="24"/>
              <w:szCs w:val="24"/>
            </w:rPr>
            <w:t>, self-collection</w:t>
          </w:r>
        </w:p>
      </w:tc>
    </w:tr>
    <w:tr w:rsidR="00A30EB6" w:rsidRPr="00C3684B" w14:paraId="6BAAF0BF" w14:textId="77777777" w:rsidTr="00163F5D">
      <w:tc>
        <w:tcPr>
          <w:tcW w:w="3355" w:type="dxa"/>
          <w:vMerge/>
        </w:tcPr>
        <w:p w14:paraId="6BAAF0B9" w14:textId="77777777" w:rsidR="00A30EB6" w:rsidRPr="00C3684B" w:rsidRDefault="00A30EB6" w:rsidP="00A55395">
          <w:pPr>
            <w:pStyle w:val="Header"/>
          </w:pPr>
        </w:p>
      </w:tc>
      <w:tc>
        <w:tcPr>
          <w:tcW w:w="3600" w:type="dxa"/>
          <w:vAlign w:val="center"/>
        </w:tcPr>
        <w:p w14:paraId="6BAAF0BA" w14:textId="77777777" w:rsidR="008F5F10" w:rsidRDefault="00163F5D" w:rsidP="00A55395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Laboratory </w:t>
          </w:r>
          <w:r w:rsidR="008F5F10">
            <w:rPr>
              <w:rFonts w:ascii="Arial" w:hAnsi="Arial" w:cs="Arial"/>
            </w:rPr>
            <w:t>Quality Program</w:t>
          </w:r>
        </w:p>
        <w:p w14:paraId="6BAAF0BB" w14:textId="00D8F291" w:rsidR="00A30EB6" w:rsidRPr="00C3684B" w:rsidRDefault="001552CF" w:rsidP="00A55395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 Control M</w:t>
          </w:r>
          <w:r w:rsidR="007B3973">
            <w:rPr>
              <w:rFonts w:ascii="Arial" w:hAnsi="Arial" w:cs="Arial"/>
            </w:rPr>
            <w:t>olecular</w:t>
          </w:r>
        </w:p>
      </w:tc>
      <w:tc>
        <w:tcPr>
          <w:tcW w:w="1800" w:type="dxa"/>
          <w:vAlign w:val="center"/>
        </w:tcPr>
        <w:p w14:paraId="6BAAF0BC" w14:textId="77777777" w:rsidR="00A30EB6" w:rsidRDefault="00E40FE1" w:rsidP="00A30EB6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Document No:</w:t>
          </w:r>
        </w:p>
        <w:p w14:paraId="6BAAF0BD" w14:textId="1A669418" w:rsidR="008F5F10" w:rsidRPr="00C3684B" w:rsidRDefault="00087C2F" w:rsidP="00A30EB6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</w:t>
          </w:r>
          <w:r w:rsidR="002E4C6B">
            <w:rPr>
              <w:rFonts w:ascii="Arial" w:hAnsi="Arial" w:cs="Arial"/>
            </w:rPr>
            <w:t>OL117</w:t>
          </w:r>
          <w:r>
            <w:rPr>
              <w:rFonts w:ascii="Arial" w:hAnsi="Arial" w:cs="Arial"/>
            </w:rPr>
            <w:t>S</w:t>
          </w:r>
          <w:r w:rsidR="00D97C02">
            <w:rPr>
              <w:rFonts w:ascii="Arial" w:hAnsi="Arial" w:cs="Arial"/>
            </w:rPr>
            <w:t>2</w:t>
          </w:r>
        </w:p>
      </w:tc>
      <w:tc>
        <w:tcPr>
          <w:tcW w:w="1530" w:type="dxa"/>
          <w:vAlign w:val="center"/>
        </w:tcPr>
        <w:p w14:paraId="6BAAF0BE" w14:textId="77777777" w:rsidR="00A30EB6" w:rsidRPr="00C3684B" w:rsidRDefault="00A30EB6" w:rsidP="00A55395">
          <w:pPr>
            <w:pStyle w:val="Header"/>
            <w:jc w:val="center"/>
          </w:pPr>
          <w:r w:rsidRPr="00C3684B">
            <w:rPr>
              <w:rFonts w:ascii="Arial" w:hAnsi="Arial" w:cs="Arial"/>
            </w:rPr>
            <w:t xml:space="preserve">Page </w:t>
          </w:r>
          <w:r w:rsidRPr="00C3684B">
            <w:rPr>
              <w:rFonts w:ascii="Arial" w:hAnsi="Arial" w:cs="Arial"/>
            </w:rPr>
            <w:fldChar w:fldCharType="begin"/>
          </w:r>
          <w:r w:rsidRPr="00C3684B">
            <w:rPr>
              <w:rFonts w:ascii="Arial" w:hAnsi="Arial" w:cs="Arial"/>
            </w:rPr>
            <w:instrText xml:space="preserve"> PAGE </w:instrText>
          </w:r>
          <w:r w:rsidRPr="00C3684B">
            <w:rPr>
              <w:rFonts w:ascii="Arial" w:hAnsi="Arial" w:cs="Arial"/>
            </w:rPr>
            <w:fldChar w:fldCharType="separate"/>
          </w:r>
          <w:r w:rsidR="00D97C02">
            <w:rPr>
              <w:rFonts w:ascii="Arial" w:hAnsi="Arial" w:cs="Arial"/>
              <w:noProof/>
            </w:rPr>
            <w:t>1</w:t>
          </w:r>
          <w:r w:rsidRPr="00C3684B">
            <w:rPr>
              <w:rFonts w:ascii="Arial" w:hAnsi="Arial" w:cs="Arial"/>
            </w:rPr>
            <w:fldChar w:fldCharType="end"/>
          </w:r>
          <w:r w:rsidRPr="00C3684B">
            <w:rPr>
              <w:rFonts w:ascii="Arial" w:hAnsi="Arial" w:cs="Arial"/>
            </w:rPr>
            <w:t xml:space="preserve"> of </w:t>
          </w:r>
          <w:r w:rsidRPr="00C3684B">
            <w:rPr>
              <w:rStyle w:val="PageNumber"/>
              <w:rFonts w:ascii="Arial" w:hAnsi="Arial" w:cs="Arial"/>
            </w:rPr>
            <w:fldChar w:fldCharType="begin"/>
          </w:r>
          <w:r w:rsidRPr="00C3684B">
            <w:rPr>
              <w:rStyle w:val="PageNumber"/>
              <w:rFonts w:ascii="Arial" w:hAnsi="Arial" w:cs="Arial"/>
            </w:rPr>
            <w:instrText xml:space="preserve"> NUMPAGES </w:instrText>
          </w:r>
          <w:r w:rsidRPr="00C3684B">
            <w:rPr>
              <w:rStyle w:val="PageNumber"/>
              <w:rFonts w:ascii="Arial" w:hAnsi="Arial" w:cs="Arial"/>
            </w:rPr>
            <w:fldChar w:fldCharType="separate"/>
          </w:r>
          <w:r w:rsidR="00D97C02">
            <w:rPr>
              <w:rStyle w:val="PageNumber"/>
              <w:rFonts w:ascii="Arial" w:hAnsi="Arial" w:cs="Arial"/>
              <w:noProof/>
            </w:rPr>
            <w:t>1</w:t>
          </w:r>
          <w:r w:rsidRPr="00C3684B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14:paraId="6BAAF0C0" w14:textId="77777777" w:rsidR="002C2B62" w:rsidRDefault="002C2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F7BA" w14:textId="77777777" w:rsidR="007B3973" w:rsidRDefault="007B3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D72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6E08C3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567885"/>
    <w:multiLevelType w:val="hybridMultilevel"/>
    <w:tmpl w:val="3EA46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3"/>
    <w:multiLevelType w:val="hybridMultilevel"/>
    <w:tmpl w:val="1164A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3C9"/>
    <w:multiLevelType w:val="hybridMultilevel"/>
    <w:tmpl w:val="C4E2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27B5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E57428"/>
    <w:multiLevelType w:val="hybridMultilevel"/>
    <w:tmpl w:val="D62C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2566"/>
    <w:multiLevelType w:val="hybridMultilevel"/>
    <w:tmpl w:val="C9AC6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3312"/>
    <w:multiLevelType w:val="hybridMultilevel"/>
    <w:tmpl w:val="F0C0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E3729"/>
    <w:multiLevelType w:val="hybridMultilevel"/>
    <w:tmpl w:val="CFE4F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5361C"/>
    <w:multiLevelType w:val="hybridMultilevel"/>
    <w:tmpl w:val="29865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924CA"/>
    <w:multiLevelType w:val="hybridMultilevel"/>
    <w:tmpl w:val="16C2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4C1A"/>
    <w:multiLevelType w:val="hybridMultilevel"/>
    <w:tmpl w:val="7FD481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4E1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755732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353DDF"/>
    <w:multiLevelType w:val="hybridMultilevel"/>
    <w:tmpl w:val="D3BA3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94BCE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504277"/>
    <w:multiLevelType w:val="hybridMultilevel"/>
    <w:tmpl w:val="3A14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5089F"/>
    <w:multiLevelType w:val="hybridMultilevel"/>
    <w:tmpl w:val="F162CA4C"/>
    <w:lvl w:ilvl="0" w:tplc="434C42F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3645"/>
    <w:multiLevelType w:val="hybridMultilevel"/>
    <w:tmpl w:val="D2A6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7F2E6A"/>
    <w:multiLevelType w:val="hybridMultilevel"/>
    <w:tmpl w:val="DB865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71B5D"/>
    <w:multiLevelType w:val="hybridMultilevel"/>
    <w:tmpl w:val="FDC40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0E6"/>
    <w:multiLevelType w:val="hybridMultilevel"/>
    <w:tmpl w:val="E67A6312"/>
    <w:lvl w:ilvl="0" w:tplc="A3B03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7C0C7D"/>
    <w:multiLevelType w:val="hybridMultilevel"/>
    <w:tmpl w:val="A01CF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547E"/>
    <w:multiLevelType w:val="hybridMultilevel"/>
    <w:tmpl w:val="1954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A358A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52234AA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57D57C5"/>
    <w:multiLevelType w:val="hybridMultilevel"/>
    <w:tmpl w:val="C7DA7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400C97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7260DDC"/>
    <w:multiLevelType w:val="hybridMultilevel"/>
    <w:tmpl w:val="B47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14C58"/>
    <w:multiLevelType w:val="hybridMultilevel"/>
    <w:tmpl w:val="3704E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56A7F"/>
    <w:multiLevelType w:val="hybridMultilevel"/>
    <w:tmpl w:val="CD163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7F7BEE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A2E2AE1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DC447FE"/>
    <w:multiLevelType w:val="multilevel"/>
    <w:tmpl w:val="B9601780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216" w:hanging="216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432" w:hanging="216"/>
      </w:pPr>
    </w:lvl>
    <w:lvl w:ilvl="2">
      <w:start w:val="1"/>
      <w:numFmt w:val="lowerLetter"/>
      <w:lvlText w:val="%3."/>
      <w:lvlJc w:val="left"/>
      <w:pPr>
        <w:tabs>
          <w:tab w:val="num" w:pos="792"/>
        </w:tabs>
        <w:ind w:left="648" w:hanging="216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576" w:hanging="216"/>
      </w:pPr>
    </w:lvl>
    <w:lvl w:ilvl="4">
      <w:start w:val="1"/>
      <w:numFmt w:val="decimal"/>
      <w:lvlText w:val="(%5)"/>
      <w:lvlJc w:val="left"/>
      <w:pPr>
        <w:tabs>
          <w:tab w:val="num" w:pos="1224"/>
        </w:tabs>
        <w:ind w:left="1080" w:hanging="216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296" w:hanging="216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35" w15:restartNumberingAfterBreak="0">
    <w:nsid w:val="6E8B218A"/>
    <w:multiLevelType w:val="hybridMultilevel"/>
    <w:tmpl w:val="4564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2B34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5056F"/>
    <w:multiLevelType w:val="hybridMultilevel"/>
    <w:tmpl w:val="38161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205A5"/>
    <w:multiLevelType w:val="hybridMultilevel"/>
    <w:tmpl w:val="82EC27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9B6F80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B776195"/>
    <w:multiLevelType w:val="hybridMultilevel"/>
    <w:tmpl w:val="A098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25708"/>
    <w:multiLevelType w:val="hybridMultilevel"/>
    <w:tmpl w:val="2D62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D7EA2"/>
    <w:multiLevelType w:val="multilevel"/>
    <w:tmpl w:val="CA06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92385833">
    <w:abstractNumId w:val="34"/>
  </w:num>
  <w:num w:numId="2" w16cid:durableId="214896398">
    <w:abstractNumId w:val="25"/>
  </w:num>
  <w:num w:numId="3" w16cid:durableId="484902551">
    <w:abstractNumId w:val="28"/>
  </w:num>
  <w:num w:numId="4" w16cid:durableId="1883784679">
    <w:abstractNumId w:val="32"/>
  </w:num>
  <w:num w:numId="5" w16cid:durableId="1096751390">
    <w:abstractNumId w:val="0"/>
  </w:num>
  <w:num w:numId="6" w16cid:durableId="288897510">
    <w:abstractNumId w:val="37"/>
  </w:num>
  <w:num w:numId="7" w16cid:durableId="668020331">
    <w:abstractNumId w:val="24"/>
  </w:num>
  <w:num w:numId="8" w16cid:durableId="447623062">
    <w:abstractNumId w:val="6"/>
  </w:num>
  <w:num w:numId="9" w16cid:durableId="651177999">
    <w:abstractNumId w:val="3"/>
  </w:num>
  <w:num w:numId="10" w16cid:durableId="114177381">
    <w:abstractNumId w:val="5"/>
  </w:num>
  <w:num w:numId="11" w16cid:durableId="1351757261">
    <w:abstractNumId w:val="26"/>
  </w:num>
  <w:num w:numId="12" w16cid:durableId="1062749371">
    <w:abstractNumId w:val="38"/>
  </w:num>
  <w:num w:numId="13" w16cid:durableId="75637235">
    <w:abstractNumId w:val="1"/>
  </w:num>
  <w:num w:numId="14" w16cid:durableId="1119686830">
    <w:abstractNumId w:val="13"/>
  </w:num>
  <w:num w:numId="15" w16cid:durableId="2020497512">
    <w:abstractNumId w:val="16"/>
  </w:num>
  <w:num w:numId="16" w16cid:durableId="2136673493">
    <w:abstractNumId w:val="14"/>
  </w:num>
  <w:num w:numId="17" w16cid:durableId="375158427">
    <w:abstractNumId w:val="33"/>
  </w:num>
  <w:num w:numId="18" w16cid:durableId="261498527">
    <w:abstractNumId w:val="41"/>
  </w:num>
  <w:num w:numId="19" w16cid:durableId="1612593267">
    <w:abstractNumId w:val="7"/>
  </w:num>
  <w:num w:numId="20" w16cid:durableId="1224827961">
    <w:abstractNumId w:val="9"/>
  </w:num>
  <w:num w:numId="21" w16cid:durableId="880094251">
    <w:abstractNumId w:val="20"/>
  </w:num>
  <w:num w:numId="22" w16cid:durableId="437679458">
    <w:abstractNumId w:val="27"/>
  </w:num>
  <w:num w:numId="23" w16cid:durableId="1236470785">
    <w:abstractNumId w:val="29"/>
  </w:num>
  <w:num w:numId="24" w16cid:durableId="469327233">
    <w:abstractNumId w:val="15"/>
  </w:num>
  <w:num w:numId="25" w16cid:durableId="862943589">
    <w:abstractNumId w:val="23"/>
  </w:num>
  <w:num w:numId="26" w16cid:durableId="1938949707">
    <w:abstractNumId w:val="31"/>
  </w:num>
  <w:num w:numId="27" w16cid:durableId="519898460">
    <w:abstractNumId w:val="2"/>
  </w:num>
  <w:num w:numId="28" w16cid:durableId="751388780">
    <w:abstractNumId w:val="11"/>
  </w:num>
  <w:num w:numId="29" w16cid:durableId="1219321349">
    <w:abstractNumId w:val="36"/>
  </w:num>
  <w:num w:numId="30" w16cid:durableId="1399549387">
    <w:abstractNumId w:val="21"/>
  </w:num>
  <w:num w:numId="31" w16cid:durableId="1595943870">
    <w:abstractNumId w:val="30"/>
  </w:num>
  <w:num w:numId="32" w16cid:durableId="632906430">
    <w:abstractNumId w:val="10"/>
  </w:num>
  <w:num w:numId="33" w16cid:durableId="1533881514">
    <w:abstractNumId w:val="8"/>
  </w:num>
  <w:num w:numId="34" w16cid:durableId="745882715">
    <w:abstractNumId w:val="18"/>
  </w:num>
  <w:num w:numId="35" w16cid:durableId="676612036">
    <w:abstractNumId w:val="22"/>
  </w:num>
  <w:num w:numId="36" w16cid:durableId="2123258045">
    <w:abstractNumId w:val="19"/>
  </w:num>
  <w:num w:numId="37" w16cid:durableId="524902691">
    <w:abstractNumId w:val="35"/>
  </w:num>
  <w:num w:numId="38" w16cid:durableId="844788387">
    <w:abstractNumId w:val="12"/>
  </w:num>
  <w:num w:numId="39" w16cid:durableId="1617249734">
    <w:abstractNumId w:val="40"/>
  </w:num>
  <w:num w:numId="40" w16cid:durableId="608585327">
    <w:abstractNumId w:val="17"/>
  </w:num>
  <w:num w:numId="41" w16cid:durableId="2025738881">
    <w:abstractNumId w:val="39"/>
  </w:num>
  <w:num w:numId="42" w16cid:durableId="1766608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62"/>
    <w:rsid w:val="00002F02"/>
    <w:rsid w:val="00005043"/>
    <w:rsid w:val="00021C32"/>
    <w:rsid w:val="000342AE"/>
    <w:rsid w:val="00034F7B"/>
    <w:rsid w:val="000541D5"/>
    <w:rsid w:val="000747BB"/>
    <w:rsid w:val="000818E8"/>
    <w:rsid w:val="00087C2F"/>
    <w:rsid w:val="000C2AD3"/>
    <w:rsid w:val="000C327B"/>
    <w:rsid w:val="000C6957"/>
    <w:rsid w:val="000C6CB4"/>
    <w:rsid w:val="000C705C"/>
    <w:rsid w:val="000E4968"/>
    <w:rsid w:val="00121E74"/>
    <w:rsid w:val="00131198"/>
    <w:rsid w:val="00155074"/>
    <w:rsid w:val="001552CF"/>
    <w:rsid w:val="00163F5D"/>
    <w:rsid w:val="001651AF"/>
    <w:rsid w:val="00177050"/>
    <w:rsid w:val="001B38B6"/>
    <w:rsid w:val="001C19B9"/>
    <w:rsid w:val="001C2F13"/>
    <w:rsid w:val="001C4DD8"/>
    <w:rsid w:val="001E7FE8"/>
    <w:rsid w:val="001F0327"/>
    <w:rsid w:val="00202D0C"/>
    <w:rsid w:val="00202F45"/>
    <w:rsid w:val="00203522"/>
    <w:rsid w:val="002065D8"/>
    <w:rsid w:val="00223C98"/>
    <w:rsid w:val="00227545"/>
    <w:rsid w:val="00242B8B"/>
    <w:rsid w:val="00245954"/>
    <w:rsid w:val="00270CDD"/>
    <w:rsid w:val="002730DE"/>
    <w:rsid w:val="0028158B"/>
    <w:rsid w:val="00295762"/>
    <w:rsid w:val="002C2B62"/>
    <w:rsid w:val="002C6A0D"/>
    <w:rsid w:val="002E4C6B"/>
    <w:rsid w:val="002F03DA"/>
    <w:rsid w:val="002F6D7A"/>
    <w:rsid w:val="003144EE"/>
    <w:rsid w:val="00325DEE"/>
    <w:rsid w:val="00351C90"/>
    <w:rsid w:val="00356E9B"/>
    <w:rsid w:val="003636FF"/>
    <w:rsid w:val="00363705"/>
    <w:rsid w:val="003816BF"/>
    <w:rsid w:val="00381F84"/>
    <w:rsid w:val="00393CFD"/>
    <w:rsid w:val="003A610A"/>
    <w:rsid w:val="003B4D2F"/>
    <w:rsid w:val="003D3590"/>
    <w:rsid w:val="003E052F"/>
    <w:rsid w:val="003F0319"/>
    <w:rsid w:val="003F0CCD"/>
    <w:rsid w:val="003F1098"/>
    <w:rsid w:val="00403B8D"/>
    <w:rsid w:val="00404FFF"/>
    <w:rsid w:val="0040674B"/>
    <w:rsid w:val="004118AA"/>
    <w:rsid w:val="00411BB5"/>
    <w:rsid w:val="00416063"/>
    <w:rsid w:val="00423023"/>
    <w:rsid w:val="00430760"/>
    <w:rsid w:val="00444B9C"/>
    <w:rsid w:val="00451471"/>
    <w:rsid w:val="00457405"/>
    <w:rsid w:val="0049798C"/>
    <w:rsid w:val="004A77CF"/>
    <w:rsid w:val="004D5242"/>
    <w:rsid w:val="004F2A0F"/>
    <w:rsid w:val="004F705E"/>
    <w:rsid w:val="00510102"/>
    <w:rsid w:val="005178DE"/>
    <w:rsid w:val="00521587"/>
    <w:rsid w:val="00563FA4"/>
    <w:rsid w:val="00577269"/>
    <w:rsid w:val="00583D3B"/>
    <w:rsid w:val="00592D0C"/>
    <w:rsid w:val="005A4BF1"/>
    <w:rsid w:val="005A4E26"/>
    <w:rsid w:val="005C4848"/>
    <w:rsid w:val="005C5A2D"/>
    <w:rsid w:val="005E06F8"/>
    <w:rsid w:val="00611115"/>
    <w:rsid w:val="0061522B"/>
    <w:rsid w:val="00615F55"/>
    <w:rsid w:val="006221C6"/>
    <w:rsid w:val="00627962"/>
    <w:rsid w:val="006309A1"/>
    <w:rsid w:val="00637861"/>
    <w:rsid w:val="00644736"/>
    <w:rsid w:val="00645228"/>
    <w:rsid w:val="006554D8"/>
    <w:rsid w:val="00663FB4"/>
    <w:rsid w:val="00673BF5"/>
    <w:rsid w:val="00681AF3"/>
    <w:rsid w:val="00683FD1"/>
    <w:rsid w:val="00693A84"/>
    <w:rsid w:val="006940D4"/>
    <w:rsid w:val="006A5D49"/>
    <w:rsid w:val="006A7D94"/>
    <w:rsid w:val="006B75B2"/>
    <w:rsid w:val="006C1B3B"/>
    <w:rsid w:val="006C1C1F"/>
    <w:rsid w:val="006C58EF"/>
    <w:rsid w:val="006E24B3"/>
    <w:rsid w:val="006E56A7"/>
    <w:rsid w:val="006F4B6B"/>
    <w:rsid w:val="006F54A4"/>
    <w:rsid w:val="007164ED"/>
    <w:rsid w:val="00744554"/>
    <w:rsid w:val="00750C1E"/>
    <w:rsid w:val="00754730"/>
    <w:rsid w:val="00776D25"/>
    <w:rsid w:val="007B3973"/>
    <w:rsid w:val="007E1B03"/>
    <w:rsid w:val="007E5D10"/>
    <w:rsid w:val="007F78B0"/>
    <w:rsid w:val="008137D3"/>
    <w:rsid w:val="00823F4D"/>
    <w:rsid w:val="008344CC"/>
    <w:rsid w:val="00841179"/>
    <w:rsid w:val="008474FE"/>
    <w:rsid w:val="00870121"/>
    <w:rsid w:val="008758E0"/>
    <w:rsid w:val="00881CBF"/>
    <w:rsid w:val="008930F1"/>
    <w:rsid w:val="00895B8B"/>
    <w:rsid w:val="008B4F41"/>
    <w:rsid w:val="008B5C25"/>
    <w:rsid w:val="008C0027"/>
    <w:rsid w:val="008D08C2"/>
    <w:rsid w:val="008D6EAC"/>
    <w:rsid w:val="008E0F29"/>
    <w:rsid w:val="008E2860"/>
    <w:rsid w:val="008F49B6"/>
    <w:rsid w:val="008F5800"/>
    <w:rsid w:val="008F5F10"/>
    <w:rsid w:val="009039DF"/>
    <w:rsid w:val="00904780"/>
    <w:rsid w:val="009118AE"/>
    <w:rsid w:val="00920BA1"/>
    <w:rsid w:val="00931C9C"/>
    <w:rsid w:val="00934AB7"/>
    <w:rsid w:val="00943097"/>
    <w:rsid w:val="009508C3"/>
    <w:rsid w:val="00980C53"/>
    <w:rsid w:val="00985E17"/>
    <w:rsid w:val="00986D13"/>
    <w:rsid w:val="00994576"/>
    <w:rsid w:val="009B2AEA"/>
    <w:rsid w:val="009C7329"/>
    <w:rsid w:val="009C7EF3"/>
    <w:rsid w:val="009D0234"/>
    <w:rsid w:val="009D12A3"/>
    <w:rsid w:val="009E0CD8"/>
    <w:rsid w:val="009E1D6C"/>
    <w:rsid w:val="009E4AF0"/>
    <w:rsid w:val="009F0FD2"/>
    <w:rsid w:val="00A01DD6"/>
    <w:rsid w:val="00A04454"/>
    <w:rsid w:val="00A30EB6"/>
    <w:rsid w:val="00A3184B"/>
    <w:rsid w:val="00A460C6"/>
    <w:rsid w:val="00A55A55"/>
    <w:rsid w:val="00A563E8"/>
    <w:rsid w:val="00A77E89"/>
    <w:rsid w:val="00A80A29"/>
    <w:rsid w:val="00A91A7F"/>
    <w:rsid w:val="00A9390C"/>
    <w:rsid w:val="00AC5BBC"/>
    <w:rsid w:val="00AD41BC"/>
    <w:rsid w:val="00AE0C58"/>
    <w:rsid w:val="00AF2308"/>
    <w:rsid w:val="00B37E9A"/>
    <w:rsid w:val="00B41F99"/>
    <w:rsid w:val="00B60114"/>
    <w:rsid w:val="00B70611"/>
    <w:rsid w:val="00B852CB"/>
    <w:rsid w:val="00B876D4"/>
    <w:rsid w:val="00B9191F"/>
    <w:rsid w:val="00BA2BCC"/>
    <w:rsid w:val="00BA4EF3"/>
    <w:rsid w:val="00BB380B"/>
    <w:rsid w:val="00BB5A00"/>
    <w:rsid w:val="00BC1A88"/>
    <w:rsid w:val="00BC4288"/>
    <w:rsid w:val="00BC7F59"/>
    <w:rsid w:val="00BE5B05"/>
    <w:rsid w:val="00BE6C0B"/>
    <w:rsid w:val="00BE71D6"/>
    <w:rsid w:val="00C208FE"/>
    <w:rsid w:val="00C27F61"/>
    <w:rsid w:val="00C512FB"/>
    <w:rsid w:val="00C604E5"/>
    <w:rsid w:val="00C70997"/>
    <w:rsid w:val="00C740E4"/>
    <w:rsid w:val="00C80036"/>
    <w:rsid w:val="00CA31CD"/>
    <w:rsid w:val="00CB0F84"/>
    <w:rsid w:val="00CB2E36"/>
    <w:rsid w:val="00CB4792"/>
    <w:rsid w:val="00CD2A21"/>
    <w:rsid w:val="00CD2EA5"/>
    <w:rsid w:val="00CE32DF"/>
    <w:rsid w:val="00CE7D2B"/>
    <w:rsid w:val="00D00B03"/>
    <w:rsid w:val="00D03BF3"/>
    <w:rsid w:val="00D14272"/>
    <w:rsid w:val="00D26AEF"/>
    <w:rsid w:val="00D26E5E"/>
    <w:rsid w:val="00D27D58"/>
    <w:rsid w:val="00D6724C"/>
    <w:rsid w:val="00D7679D"/>
    <w:rsid w:val="00D97C02"/>
    <w:rsid w:val="00DA0DD0"/>
    <w:rsid w:val="00DB30CD"/>
    <w:rsid w:val="00DB3590"/>
    <w:rsid w:val="00DC260D"/>
    <w:rsid w:val="00DC6DE2"/>
    <w:rsid w:val="00DC7F78"/>
    <w:rsid w:val="00DD5BDC"/>
    <w:rsid w:val="00DE3685"/>
    <w:rsid w:val="00DE75CA"/>
    <w:rsid w:val="00DF19A7"/>
    <w:rsid w:val="00DF72D1"/>
    <w:rsid w:val="00E031A3"/>
    <w:rsid w:val="00E20288"/>
    <w:rsid w:val="00E34103"/>
    <w:rsid w:val="00E40FE1"/>
    <w:rsid w:val="00E42B2A"/>
    <w:rsid w:val="00E4705F"/>
    <w:rsid w:val="00E51A0D"/>
    <w:rsid w:val="00E664A9"/>
    <w:rsid w:val="00E77C8C"/>
    <w:rsid w:val="00E92237"/>
    <w:rsid w:val="00EA0F72"/>
    <w:rsid w:val="00EB2900"/>
    <w:rsid w:val="00EB660D"/>
    <w:rsid w:val="00EC0BFD"/>
    <w:rsid w:val="00F071F6"/>
    <w:rsid w:val="00F1491A"/>
    <w:rsid w:val="00F1643A"/>
    <w:rsid w:val="00F44B43"/>
    <w:rsid w:val="00F539D1"/>
    <w:rsid w:val="00F65CC6"/>
    <w:rsid w:val="00F717CC"/>
    <w:rsid w:val="00F74170"/>
    <w:rsid w:val="00F771FF"/>
    <w:rsid w:val="00F853D4"/>
    <w:rsid w:val="00F90C5F"/>
    <w:rsid w:val="00F94A45"/>
    <w:rsid w:val="00F97164"/>
    <w:rsid w:val="00FA379D"/>
    <w:rsid w:val="00FA4B3C"/>
    <w:rsid w:val="00FB74AB"/>
    <w:rsid w:val="00FC10D8"/>
    <w:rsid w:val="00FC4729"/>
    <w:rsid w:val="00FD700E"/>
    <w:rsid w:val="00FD76F5"/>
    <w:rsid w:val="00FE468B"/>
    <w:rsid w:val="00FF050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AAF097"/>
  <w15:docId w15:val="{B1F81481-9653-4F3B-A3E6-4A571AD7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2B62"/>
    <w:pPr>
      <w:keepNext/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  <w:tab w:val="left" w:pos="24000"/>
        <w:tab w:val="left" w:pos="24600"/>
        <w:tab w:val="left" w:pos="25200"/>
        <w:tab w:val="left" w:pos="25800"/>
        <w:tab w:val="left" w:pos="26400"/>
        <w:tab w:val="left" w:pos="27000"/>
        <w:tab w:val="left" w:pos="27600"/>
        <w:tab w:val="left" w:pos="2820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2C2B62"/>
    <w:pPr>
      <w:keepNext/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  <w:tab w:val="left" w:pos="24000"/>
        <w:tab w:val="left" w:pos="24600"/>
        <w:tab w:val="left" w:pos="25200"/>
        <w:tab w:val="left" w:pos="25800"/>
        <w:tab w:val="left" w:pos="26400"/>
        <w:tab w:val="left" w:pos="27000"/>
        <w:tab w:val="left" w:pos="27600"/>
        <w:tab w:val="left" w:pos="2820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2C2B62"/>
    <w:pPr>
      <w:keepNext/>
      <w:numPr>
        <w:numId w:val="1"/>
      </w:num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  <w:tab w:val="left" w:pos="24000"/>
        <w:tab w:val="left" w:pos="24600"/>
        <w:tab w:val="left" w:pos="25200"/>
        <w:tab w:val="left" w:pos="25800"/>
        <w:tab w:val="left" w:pos="26400"/>
        <w:tab w:val="left" w:pos="27000"/>
        <w:tab w:val="left" w:pos="27600"/>
        <w:tab w:val="left" w:pos="28200"/>
      </w:tabs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2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2"/>
  </w:style>
  <w:style w:type="paragraph" w:styleId="Footer">
    <w:name w:val="footer"/>
    <w:basedOn w:val="Normal"/>
    <w:link w:val="FooterChar"/>
    <w:unhideWhenUsed/>
    <w:rsid w:val="002C2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2"/>
  </w:style>
  <w:style w:type="character" w:styleId="PageNumber">
    <w:name w:val="page number"/>
    <w:basedOn w:val="DefaultParagraphFont"/>
    <w:rsid w:val="002C2B62"/>
  </w:style>
  <w:style w:type="paragraph" w:styleId="BalloonText">
    <w:name w:val="Balloon Text"/>
    <w:basedOn w:val="Normal"/>
    <w:link w:val="BalloonTextChar"/>
    <w:uiPriority w:val="99"/>
    <w:semiHidden/>
    <w:unhideWhenUsed/>
    <w:rsid w:val="002C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B62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C2B62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C2B62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2C2B62"/>
    <w:pPr>
      <w:tabs>
        <w:tab w:val="left" w:pos="54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  <w:tab w:val="left" w:pos="24000"/>
        <w:tab w:val="left" w:pos="24600"/>
        <w:tab w:val="left" w:pos="25200"/>
        <w:tab w:val="left" w:pos="25800"/>
        <w:tab w:val="left" w:pos="26400"/>
        <w:tab w:val="left" w:pos="27000"/>
        <w:tab w:val="left" w:pos="27600"/>
        <w:tab w:val="left" w:pos="28200"/>
      </w:tabs>
      <w:ind w:left="540"/>
    </w:pPr>
    <w:rPr>
      <w:rFonts w:ascii="CLASSIC" w:hAnsi="CLASSIC"/>
    </w:rPr>
  </w:style>
  <w:style w:type="character" w:customStyle="1" w:styleId="BodyTextIndentChar">
    <w:name w:val="Body Text Indent Char"/>
    <w:basedOn w:val="DefaultParagraphFont"/>
    <w:link w:val="BodyTextIndent"/>
    <w:rsid w:val="002C2B62"/>
    <w:rPr>
      <w:rFonts w:ascii="CLASSIC" w:eastAsia="Times New Roman" w:hAnsi="CLASSIC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C2B62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2C2B62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2C2B62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2C2B62"/>
    <w:pPr>
      <w:ind w:left="720"/>
      <w:contextualSpacing/>
    </w:pPr>
  </w:style>
  <w:style w:type="paragraph" w:customStyle="1" w:styleId="SectionHeading">
    <w:name w:val="SectionHeading"/>
    <w:basedOn w:val="Normal"/>
    <w:rsid w:val="008758E0"/>
    <w:rPr>
      <w:b/>
      <w:caps/>
      <w:sz w:val="24"/>
      <w:u w:val="single"/>
    </w:rPr>
  </w:style>
  <w:style w:type="table" w:styleId="TableGrid">
    <w:name w:val="Table Grid"/>
    <w:basedOn w:val="TableNormal"/>
    <w:uiPriority w:val="59"/>
    <w:rsid w:val="00A7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F867-3645-4E39-BE4E-A0E54234E7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VonAhsen, Kimberly (Kim) K.</dc:creator>
  <cp:lastModifiedBy>Kress, Tara M.</cp:lastModifiedBy>
  <cp:revision>2</cp:revision>
  <cp:lastPrinted>2018-03-27T19:27:00Z</cp:lastPrinted>
  <dcterms:created xsi:type="dcterms:W3CDTF">2024-12-31T14:14:00Z</dcterms:created>
  <dcterms:modified xsi:type="dcterms:W3CDTF">2024-12-31T14:14:00Z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2022-09-08T18:49:46Z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d19519b4-c24c-4278-b987-2ab53f6e25e5</vt:lpwstr>
  </property>
  <property fmtid="{D5CDD505-2E9C-101B-9397-08002B2CF9AE}" pid="8" name="MSIP_Label_b4e5d35f-4e6a-4642-aaeb-20ab6a7b6fba_ContentBits">
    <vt:lpwstr>0</vt:lpwstr>
  </property>
</Properties>
</file>